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B54" w:rsidRPr="00F15DB7" w:rsidRDefault="006C2B54" w:rsidP="006C2B54">
      <w:pPr>
        <w:shd w:val="clear" w:color="auto" w:fill="FFFFFF"/>
        <w:autoSpaceDE w:val="0"/>
        <w:autoSpaceDN w:val="0"/>
        <w:adjustRightInd w:val="0"/>
        <w:ind w:firstLine="709"/>
        <w:jc w:val="center"/>
        <w:rPr>
          <w:lang w:val="kk-KZ"/>
        </w:rPr>
      </w:pPr>
      <w:r>
        <w:rPr>
          <w:color w:val="000000"/>
          <w:lang w:val="kk-KZ"/>
        </w:rPr>
        <w:t>3</w:t>
      </w:r>
      <w:r w:rsidRPr="00F15DB7">
        <w:rPr>
          <w:color w:val="000000"/>
          <w:lang w:val="kk-KZ"/>
        </w:rPr>
        <w:t xml:space="preserve"> </w:t>
      </w:r>
      <w:r>
        <w:rPr>
          <w:color w:val="000000"/>
          <w:lang w:val="kk-KZ"/>
        </w:rPr>
        <w:t xml:space="preserve">ҚҰРЫЛЫС </w:t>
      </w:r>
      <w:r w:rsidRPr="00F15DB7">
        <w:rPr>
          <w:color w:val="000000"/>
          <w:lang w:val="kk-KZ"/>
        </w:rPr>
        <w:t>ОБЪЕКТ</w:t>
      </w:r>
      <w:r>
        <w:rPr>
          <w:color w:val="000000"/>
          <w:lang w:val="kk-KZ"/>
        </w:rPr>
        <w:t>СІ</w:t>
      </w:r>
      <w:r w:rsidRPr="00F15DB7">
        <w:rPr>
          <w:color w:val="000000"/>
          <w:lang w:val="kk-KZ"/>
        </w:rPr>
        <w:t>ІНІҢ СМЕТАЛЫҚ ҚҰНЫН АНЫҚТАУ</w:t>
      </w:r>
    </w:p>
    <w:p w:rsidR="006C2B54" w:rsidRPr="00F15DB7" w:rsidRDefault="006C2B54" w:rsidP="006C2B54">
      <w:pPr>
        <w:shd w:val="clear" w:color="auto" w:fill="FFFFFF"/>
        <w:autoSpaceDE w:val="0"/>
        <w:autoSpaceDN w:val="0"/>
        <w:adjustRightInd w:val="0"/>
        <w:ind w:firstLine="709"/>
        <w:jc w:val="both"/>
        <w:rPr>
          <w:b/>
          <w:bCs/>
          <w:color w:val="000000"/>
          <w:lang w:val="kk-KZ"/>
        </w:rPr>
      </w:pPr>
    </w:p>
    <w:p w:rsidR="006C2B54" w:rsidRPr="00F15DB7" w:rsidRDefault="006C2B54" w:rsidP="006C2B54">
      <w:pPr>
        <w:shd w:val="clear" w:color="auto" w:fill="FFFFFF"/>
        <w:autoSpaceDE w:val="0"/>
        <w:autoSpaceDN w:val="0"/>
        <w:adjustRightInd w:val="0"/>
        <w:ind w:firstLine="709"/>
        <w:jc w:val="center"/>
        <w:rPr>
          <w:lang w:val="kk-KZ"/>
        </w:rPr>
      </w:pPr>
      <w:r>
        <w:rPr>
          <w:b/>
          <w:bCs/>
          <w:color w:val="000000"/>
          <w:lang w:val="kk-KZ"/>
        </w:rPr>
        <w:t>3</w:t>
      </w:r>
      <w:r w:rsidRPr="00F15DB7">
        <w:rPr>
          <w:b/>
          <w:bCs/>
          <w:color w:val="000000"/>
          <w:lang w:val="kk-KZ"/>
        </w:rPr>
        <w:t xml:space="preserve">.1 </w:t>
      </w:r>
      <w:r>
        <w:rPr>
          <w:b/>
          <w:bCs/>
          <w:color w:val="000000"/>
          <w:lang w:val="kk-KZ"/>
        </w:rPr>
        <w:t>Құнды анықтау тәртібі</w:t>
      </w:r>
    </w:p>
    <w:p w:rsidR="006C2B54" w:rsidRPr="00F15DB7" w:rsidRDefault="006C2B54" w:rsidP="006C2B54">
      <w:pPr>
        <w:shd w:val="clear" w:color="auto" w:fill="FFFFFF"/>
        <w:autoSpaceDE w:val="0"/>
        <w:autoSpaceDN w:val="0"/>
        <w:adjustRightInd w:val="0"/>
        <w:ind w:firstLine="709"/>
        <w:jc w:val="both"/>
        <w:rPr>
          <w:color w:val="000000"/>
          <w:lang w:val="kk-KZ"/>
        </w:rPr>
      </w:pP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Объекті кұрылысының сметалык кұны (осыған жататын жабдықтармен бірге) «Объектілік смета» атты №3 нысанда аныкталады</w:t>
      </w:r>
      <w:r>
        <w:rPr>
          <w:color w:val="000000"/>
          <w:lang w:val="kk-KZ"/>
        </w:rPr>
        <w:t xml:space="preserve"> (қосымшаны қараңыз)</w:t>
      </w:r>
      <w:r w:rsidRPr="00F15DB7">
        <w:rPr>
          <w:color w:val="000000"/>
          <w:lang w:val="kk-KZ"/>
        </w:rPr>
        <w:t>. Объектілік смета негізінде объекті кұрылыс онімінің сметалық кұны кұрылады.</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Объектілік сметалар жергілікті сметалар мэліметтерін косу және жұмыстар мен шығындарды құрылыс-жинақгау жұмыстары (4 графа), жабдықтар, жиьаз (5 графа), басқа шығындар (6 графа) сметалык құнының сәйкес графалары бойынша топтастыру аркылы жасалынады. Егер объектінің сметалык кұны бір жергілікті сметада анықталса, объектілік смета жасалынбайды.</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Объектілік сметаларда жергілікті сметалар мэліметтері бойынша нормативті еңбек сыйымдылығы мен сметалык жалақы корсетіледі.</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Уакытша ғимараттар мен имараттарға кететін шыгындар объектілік сметада ҚР ҚН 8.02-09-2002 «Уақытша ғимараттар мен имараттар құрылысына кететін шығындардың сметалық нормалар жинағы» бойымша құрылыс-жинақтау жұмыстарының сметалык құнынан пайызбен есептелінеді. Уақытша ғимараттар мен имараттарды салу жұмыстарының нормативті еңбек сыйымдылығы төмендегі өрнекпен анықталады:</w:t>
      </w:r>
    </w:p>
    <w:p w:rsidR="006C2B54" w:rsidRPr="00F15DB7" w:rsidRDefault="006C2B54" w:rsidP="006C2B54">
      <w:pPr>
        <w:shd w:val="clear" w:color="auto" w:fill="FFFFFF"/>
        <w:autoSpaceDE w:val="0"/>
        <w:autoSpaceDN w:val="0"/>
        <w:adjustRightInd w:val="0"/>
        <w:ind w:firstLine="709"/>
        <w:jc w:val="right"/>
        <w:rPr>
          <w:lang w:val="kk-KZ"/>
        </w:rPr>
      </w:pPr>
      <w:r w:rsidRPr="00F15DB7">
        <w:rPr>
          <w:i/>
          <w:iCs/>
          <w:color w:val="000000"/>
          <w:lang w:val="kk-KZ"/>
        </w:rPr>
        <w:t>НЕ</w:t>
      </w:r>
      <w:r w:rsidRPr="00F15DB7">
        <w:rPr>
          <w:i/>
          <w:iCs/>
          <w:color w:val="000000"/>
          <w:vertAlign w:val="subscript"/>
          <w:lang w:val="kk-KZ"/>
        </w:rPr>
        <w:t>уги</w:t>
      </w:r>
      <w:r w:rsidRPr="00F15DB7">
        <w:rPr>
          <w:i/>
          <w:iCs/>
          <w:color w:val="000000"/>
          <w:lang w:val="kk-KZ"/>
        </w:rPr>
        <w:t xml:space="preserve"> </w:t>
      </w:r>
      <w:r w:rsidRPr="00F15DB7">
        <w:rPr>
          <w:color w:val="000000"/>
          <w:lang w:val="kk-KZ"/>
        </w:rPr>
        <w:t>=0,0008 х М</w:t>
      </w:r>
      <w:r w:rsidRPr="00F15DB7">
        <w:rPr>
          <w:i/>
          <w:color w:val="000000"/>
          <w:lang w:val="kk-KZ"/>
        </w:rPr>
        <w:t>уги</w:t>
      </w:r>
      <w:r w:rsidRPr="00F15DB7">
        <w:rPr>
          <w:color w:val="000000"/>
          <w:lang w:val="kk-KZ"/>
        </w:rPr>
        <w:t xml:space="preserve">,          </w:t>
      </w:r>
      <w:r>
        <w:rPr>
          <w:color w:val="000000"/>
          <w:lang w:val="kk-KZ"/>
        </w:rPr>
        <w:t xml:space="preserve">                    </w:t>
      </w:r>
      <w:r w:rsidRPr="00F15DB7">
        <w:rPr>
          <w:color w:val="000000"/>
          <w:lang w:val="kk-KZ"/>
        </w:rPr>
        <w:t xml:space="preserve">                        (1)</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НЕ</w:t>
      </w:r>
      <w:r w:rsidRPr="00F15DB7">
        <w:rPr>
          <w:i/>
          <w:iCs/>
          <w:color w:val="000000"/>
          <w:vertAlign w:val="subscript"/>
          <w:lang w:val="kk-KZ"/>
        </w:rPr>
        <w:t>уги</w:t>
      </w:r>
      <w:r w:rsidRPr="00F15DB7">
        <w:rPr>
          <w:color w:val="000000"/>
          <w:lang w:val="kk-KZ"/>
        </w:rPr>
        <w:t xml:space="preserve"> -    уақытша    ғимараттар    мен    имараттарды    салу жұмыстарының нормативті еңбек сыйымдылығы, мың адам-сағат;</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0,0008   -  уақытша   ғимараттар   мен   имараттар   құнынан еңбек шығындарына көшу коэффициенті;</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М</w:t>
      </w:r>
      <w:r w:rsidRPr="00F15DB7">
        <w:rPr>
          <w:i/>
          <w:color w:val="000000"/>
          <w:lang w:val="kk-KZ"/>
        </w:rPr>
        <w:t>уги</w:t>
      </w:r>
      <w:r w:rsidRPr="00F15DB7">
        <w:rPr>
          <w:i/>
          <w:iCs/>
          <w:color w:val="000000"/>
          <w:lang w:val="kk-KZ"/>
        </w:rPr>
        <w:t xml:space="preserve"> - </w:t>
      </w:r>
      <w:r w:rsidRPr="00F15DB7">
        <w:rPr>
          <w:color w:val="000000"/>
          <w:lang w:val="kk-KZ"/>
        </w:rPr>
        <w:t>уакытша ғимараттар мен имараттар құны, мың теңге.</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Уақытша ғимараттар мен имараттар құнындағы смеіалық жалақы мына өрнекпен есептелінеді:</w:t>
      </w:r>
    </w:p>
    <w:p w:rsidR="006C2B54" w:rsidRPr="00F15DB7" w:rsidRDefault="006C2B54" w:rsidP="006C2B54">
      <w:pPr>
        <w:shd w:val="clear" w:color="auto" w:fill="FFFFFF"/>
        <w:autoSpaceDE w:val="0"/>
        <w:autoSpaceDN w:val="0"/>
        <w:adjustRightInd w:val="0"/>
        <w:ind w:firstLine="709"/>
        <w:jc w:val="right"/>
        <w:rPr>
          <w:lang w:val="kk-KZ"/>
        </w:rPr>
      </w:pPr>
      <w:r w:rsidRPr="00F15DB7">
        <w:rPr>
          <w:i/>
          <w:iCs/>
          <w:color w:val="000000"/>
          <w:lang w:val="kk-KZ"/>
        </w:rPr>
        <w:t>Ж</w:t>
      </w:r>
      <w:r w:rsidRPr="00F15DB7">
        <w:rPr>
          <w:i/>
          <w:iCs/>
          <w:color w:val="000000"/>
          <w:vertAlign w:val="subscript"/>
          <w:lang w:val="kk-KZ"/>
        </w:rPr>
        <w:t>уги</w:t>
      </w:r>
      <w:r w:rsidRPr="00F15DB7">
        <w:rPr>
          <w:i/>
          <w:iCs/>
          <w:color w:val="000000"/>
          <w:lang w:val="kk-KZ"/>
        </w:rPr>
        <w:t xml:space="preserve"> </w:t>
      </w:r>
      <w:r w:rsidRPr="00F15DB7">
        <w:rPr>
          <w:color w:val="000000"/>
          <w:lang w:val="kk-KZ"/>
        </w:rPr>
        <w:t xml:space="preserve">=0,141 </w:t>
      </w:r>
      <w:r>
        <w:rPr>
          <w:color w:val="000000"/>
          <w:lang w:val="kk-KZ"/>
        </w:rPr>
        <w:t>х</w:t>
      </w:r>
      <w:r w:rsidRPr="00F15DB7">
        <w:rPr>
          <w:color w:val="000000"/>
          <w:lang w:val="kk-KZ"/>
        </w:rPr>
        <w:t xml:space="preserve"> М</w:t>
      </w:r>
      <w:r w:rsidRPr="00F15DB7">
        <w:rPr>
          <w:i/>
          <w:color w:val="000000"/>
          <w:lang w:val="kk-KZ"/>
        </w:rPr>
        <w:t>уги</w:t>
      </w:r>
      <w:r w:rsidRPr="00F15DB7">
        <w:rPr>
          <w:color w:val="000000"/>
          <w:lang w:val="kk-KZ"/>
        </w:rPr>
        <w:t xml:space="preserve">,   </w:t>
      </w:r>
      <w:r>
        <w:rPr>
          <w:color w:val="000000"/>
          <w:lang w:val="kk-KZ"/>
        </w:rPr>
        <w:t xml:space="preserve">                  </w:t>
      </w:r>
      <w:r w:rsidRPr="00F15DB7">
        <w:rPr>
          <w:color w:val="000000"/>
          <w:lang w:val="kk-KZ"/>
        </w:rPr>
        <w:t xml:space="preserve">                               (2)</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Ж</w:t>
      </w:r>
      <w:r w:rsidRPr="00F15DB7">
        <w:rPr>
          <w:i/>
          <w:iCs/>
          <w:color w:val="000000"/>
          <w:vertAlign w:val="subscript"/>
          <w:lang w:val="kk-KZ"/>
        </w:rPr>
        <w:t>уги</w:t>
      </w:r>
      <w:r w:rsidRPr="00F15DB7">
        <w:rPr>
          <w:i/>
          <w:iCs/>
          <w:color w:val="000000"/>
          <w:lang w:val="kk-KZ"/>
        </w:rPr>
        <w:t xml:space="preserve"> -    </w:t>
      </w:r>
      <w:r w:rsidRPr="00F15DB7">
        <w:rPr>
          <w:color w:val="000000"/>
          <w:lang w:val="kk-KZ"/>
        </w:rPr>
        <w:t>уакытша    ғимараттар    мен    имараттарды    салу жұмыстарын атқарған жұмысшылардың сметалык жалақысы, мың теңге;</w:t>
      </w:r>
    </w:p>
    <w:p w:rsidR="006C2B54" w:rsidRPr="00F15DB7" w:rsidRDefault="006C2B54" w:rsidP="006C2B54">
      <w:pPr>
        <w:shd w:val="clear" w:color="auto" w:fill="FFFFFF"/>
        <w:autoSpaceDE w:val="0"/>
        <w:autoSpaceDN w:val="0"/>
        <w:adjustRightInd w:val="0"/>
        <w:ind w:firstLine="709"/>
        <w:jc w:val="both"/>
        <w:rPr>
          <w:color w:val="000000"/>
          <w:lang w:val="kk-KZ"/>
        </w:rPr>
      </w:pPr>
      <w:r w:rsidRPr="00F15DB7">
        <w:rPr>
          <w:color w:val="000000"/>
          <w:lang w:val="kk-KZ"/>
        </w:rPr>
        <w:t xml:space="preserve">0,141   -  уақытша  ғимараттар  мен   имараттар   құнындағы жұмысшылар жалакысының бөлігі. </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Қысқы уақытта орындалатын жұмыстар құны қымбаттауға кететін шығындар ҚР ҚН 8.02-07-2002 «Құрылыс-жинақтау жұмыстарын қысқы уақытта орындаған кездегі қосымша шығындар нормаларының жинағы» бойынша анықталады. Нормалар құрылыс түрлері мен температуралық зоналар бойынша беріліп, уақытша ғимараттар мен имараттар құрылысына кететін шығындарды ескергенде кұрылыс-жинақтау жұмыстары кұнынан пайызбен бекітілген. Нормаларға бөлек облыстар бойыпша коэффициенттер бекітілген. Температуралық зоналарға бөлінуі жэне нормаларға коэффициенттер ҚР ҚН 8.02-07-2002 берілген.</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Қысқы қымбаттауға сэйкес жұмысшылардың еңбек шығыыдары төмендегі өрнекпен есептеледі:</w:t>
      </w:r>
    </w:p>
    <w:p w:rsidR="006C2B54" w:rsidRPr="00F15DB7" w:rsidRDefault="006C2B54" w:rsidP="006C2B54">
      <w:pPr>
        <w:shd w:val="clear" w:color="auto" w:fill="FFFFFF"/>
        <w:autoSpaceDE w:val="0"/>
        <w:autoSpaceDN w:val="0"/>
        <w:adjustRightInd w:val="0"/>
        <w:ind w:firstLine="709"/>
        <w:jc w:val="right"/>
        <w:rPr>
          <w:lang w:val="kk-KZ"/>
        </w:rPr>
      </w:pPr>
      <w:r w:rsidRPr="00F15DB7">
        <w:rPr>
          <w:i/>
          <w:iCs/>
          <w:color w:val="000000"/>
          <w:lang w:val="kk-KZ"/>
        </w:rPr>
        <w:t xml:space="preserve">НЕкк  = </w:t>
      </w:r>
      <w:r w:rsidRPr="00F15DB7">
        <w:rPr>
          <w:color w:val="000000"/>
          <w:lang w:val="kk-KZ"/>
        </w:rPr>
        <w:t xml:space="preserve">0,0028 </w:t>
      </w:r>
      <w:r>
        <w:rPr>
          <w:color w:val="000000"/>
          <w:lang w:val="kk-KZ"/>
        </w:rPr>
        <w:t xml:space="preserve">х </w:t>
      </w:r>
      <w:r w:rsidRPr="00F15DB7">
        <w:rPr>
          <w:i/>
          <w:iCs/>
          <w:color w:val="000000"/>
          <w:lang w:val="kk-KZ"/>
        </w:rPr>
        <w:t xml:space="preserve">Мкк </w:t>
      </w:r>
      <w:r w:rsidRPr="00F15DB7">
        <w:rPr>
          <w:color w:val="000000"/>
          <w:lang w:val="kk-KZ"/>
        </w:rPr>
        <w:t xml:space="preserve">,   </w:t>
      </w:r>
      <w:r>
        <w:rPr>
          <w:color w:val="000000"/>
          <w:lang w:val="kk-KZ"/>
        </w:rPr>
        <w:t xml:space="preserve">                  </w:t>
      </w:r>
      <w:r w:rsidRPr="00F15DB7">
        <w:rPr>
          <w:color w:val="000000"/>
          <w:lang w:val="kk-KZ"/>
        </w:rPr>
        <w:t xml:space="preserve">                               (3)</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мұндағы</w:t>
      </w:r>
      <w:r w:rsidRPr="00F15DB7">
        <w:rPr>
          <w:i/>
          <w:iCs/>
          <w:color w:val="000000"/>
          <w:lang w:val="kk-KZ"/>
        </w:rPr>
        <w:t>НЕ</w:t>
      </w:r>
      <w:r w:rsidRPr="00F15DB7">
        <w:rPr>
          <w:i/>
          <w:iCs/>
          <w:color w:val="000000"/>
          <w:vertAlign w:val="subscript"/>
          <w:lang w:val="kk-KZ"/>
        </w:rPr>
        <w:t>кк</w:t>
      </w:r>
      <w:r w:rsidRPr="00F15DB7">
        <w:rPr>
          <w:color w:val="000000"/>
          <w:lang w:val="kk-KZ"/>
        </w:rPr>
        <w:t>- қысқы қымбаттауға сәйкес жұмысшылардың еңбек шығындары, мың адам-сағат;</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0,0028 - қысқы қымбаттау кұнынан еңбек шыгындарына көшу коэффициенті;</w:t>
      </w:r>
    </w:p>
    <w:p w:rsidR="006C2B54" w:rsidRPr="00F15DB7" w:rsidRDefault="006C2B54" w:rsidP="006C2B54">
      <w:pPr>
        <w:shd w:val="clear" w:color="auto" w:fill="FFFFFF"/>
        <w:autoSpaceDE w:val="0"/>
        <w:autoSpaceDN w:val="0"/>
        <w:adjustRightInd w:val="0"/>
        <w:ind w:firstLine="709"/>
        <w:jc w:val="both"/>
        <w:rPr>
          <w:noProof/>
          <w:lang w:val="kk-KZ"/>
        </w:rPr>
      </w:pPr>
      <w:r w:rsidRPr="00F15DB7">
        <w:rPr>
          <w:i/>
          <w:iCs/>
          <w:color w:val="000000"/>
          <w:lang w:val="kk-KZ"/>
        </w:rPr>
        <w:t>М</w:t>
      </w:r>
      <w:r w:rsidRPr="00F15DB7">
        <w:rPr>
          <w:i/>
          <w:iCs/>
          <w:color w:val="000000"/>
          <w:vertAlign w:val="subscript"/>
          <w:lang w:val="kk-KZ"/>
        </w:rPr>
        <w:t>кк</w:t>
      </w:r>
      <w:r w:rsidRPr="00F15DB7">
        <w:rPr>
          <w:i/>
          <w:iCs/>
          <w:color w:val="000000"/>
          <w:lang w:val="kk-KZ"/>
        </w:rPr>
        <w:t xml:space="preserve"> </w:t>
      </w:r>
      <w:r w:rsidRPr="00F15DB7">
        <w:rPr>
          <w:color w:val="000000"/>
          <w:lang w:val="kk-KZ"/>
        </w:rPr>
        <w:t>- қысқы қымбаттау құны, мың теңге.</w:t>
      </w:r>
    </w:p>
    <w:p w:rsidR="006C2B54" w:rsidRPr="00F15DB7" w:rsidRDefault="006C2B54" w:rsidP="006C2B54">
      <w:pPr>
        <w:shd w:val="clear" w:color="auto" w:fill="FFFFFF"/>
        <w:autoSpaceDE w:val="0"/>
        <w:autoSpaceDN w:val="0"/>
        <w:adjustRightInd w:val="0"/>
        <w:ind w:firstLine="709"/>
        <w:jc w:val="both"/>
        <w:rPr>
          <w:color w:val="000000"/>
          <w:lang w:val="kk-KZ"/>
        </w:rPr>
      </w:pPr>
      <w:r w:rsidRPr="00F15DB7">
        <w:rPr>
          <w:color w:val="000000"/>
          <w:lang w:val="kk-KZ"/>
        </w:rPr>
        <w:t>Қысқы кымбаттау қаражаттары кұрамында төмендегі өрнекпен есептелінетін сметалық жалақы бөлініп көрсетіледі:</w:t>
      </w:r>
    </w:p>
    <w:p w:rsidR="006C2B54" w:rsidRPr="00F15DB7" w:rsidRDefault="006C2B54" w:rsidP="006C2B54">
      <w:pPr>
        <w:shd w:val="clear" w:color="auto" w:fill="FFFFFF"/>
        <w:autoSpaceDE w:val="0"/>
        <w:autoSpaceDN w:val="0"/>
        <w:adjustRightInd w:val="0"/>
        <w:ind w:firstLine="709"/>
        <w:jc w:val="both"/>
        <w:rPr>
          <w:lang w:val="kk-KZ"/>
        </w:rPr>
      </w:pPr>
    </w:p>
    <w:p w:rsidR="006C2B54" w:rsidRPr="00F15DB7" w:rsidRDefault="006C2B54" w:rsidP="006C2B54">
      <w:pPr>
        <w:shd w:val="clear" w:color="auto" w:fill="FFFFFF"/>
        <w:autoSpaceDE w:val="0"/>
        <w:autoSpaceDN w:val="0"/>
        <w:adjustRightInd w:val="0"/>
        <w:ind w:firstLine="709"/>
        <w:jc w:val="right"/>
        <w:rPr>
          <w:lang w:val="kk-KZ"/>
        </w:rPr>
      </w:pPr>
      <w:r w:rsidRPr="00F15DB7">
        <w:rPr>
          <w:bCs/>
          <w:i/>
          <w:iCs/>
          <w:color w:val="000000"/>
          <w:lang w:val="kk-KZ"/>
        </w:rPr>
        <w:t>Ж</w:t>
      </w:r>
      <w:r w:rsidRPr="00F15DB7">
        <w:rPr>
          <w:bCs/>
          <w:i/>
          <w:iCs/>
          <w:color w:val="000000"/>
          <w:vertAlign w:val="subscript"/>
          <w:lang w:val="kk-KZ"/>
        </w:rPr>
        <w:t>кк</w:t>
      </w:r>
      <w:r w:rsidRPr="00F15DB7">
        <w:rPr>
          <w:bCs/>
          <w:i/>
          <w:iCs/>
          <w:color w:val="000000"/>
          <w:lang w:val="kk-KZ"/>
        </w:rPr>
        <w:t>=</w:t>
      </w:r>
      <w:r w:rsidRPr="000677AF">
        <w:rPr>
          <w:bCs/>
          <w:iCs/>
          <w:color w:val="000000"/>
          <w:lang w:val="kk-KZ"/>
        </w:rPr>
        <w:t>0,46 х</w:t>
      </w:r>
      <w:r w:rsidRPr="00F15DB7">
        <w:rPr>
          <w:bCs/>
          <w:i/>
          <w:iCs/>
          <w:color w:val="000000"/>
          <w:lang w:val="kk-KZ"/>
        </w:rPr>
        <w:t xml:space="preserve"> М</w:t>
      </w:r>
      <w:r w:rsidRPr="00F15DB7">
        <w:rPr>
          <w:bCs/>
          <w:i/>
          <w:iCs/>
          <w:color w:val="000000"/>
          <w:vertAlign w:val="subscript"/>
          <w:lang w:val="kk-KZ"/>
        </w:rPr>
        <w:t>кк</w:t>
      </w:r>
      <w:r w:rsidRPr="00F15DB7">
        <w:rPr>
          <w:bCs/>
          <w:i/>
          <w:iCs/>
          <w:color w:val="000000"/>
          <w:lang w:val="kk-KZ"/>
        </w:rPr>
        <w:t xml:space="preserve">,     </w:t>
      </w:r>
      <w:r>
        <w:rPr>
          <w:bCs/>
          <w:i/>
          <w:iCs/>
          <w:color w:val="000000"/>
          <w:lang w:val="kk-KZ"/>
        </w:rPr>
        <w:t xml:space="preserve">                    </w:t>
      </w:r>
      <w:r w:rsidRPr="00F15DB7">
        <w:rPr>
          <w:bCs/>
          <w:i/>
          <w:iCs/>
          <w:color w:val="000000"/>
          <w:lang w:val="kk-KZ"/>
        </w:rPr>
        <w:t xml:space="preserve">                                     </w:t>
      </w:r>
      <w:r w:rsidRPr="00F15DB7">
        <w:rPr>
          <w:bCs/>
          <w:color w:val="000000"/>
          <w:lang w:val="kk-KZ"/>
        </w:rPr>
        <w:t>(4)</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t xml:space="preserve">мұндағы </w:t>
      </w:r>
      <w:r w:rsidRPr="00F15DB7">
        <w:rPr>
          <w:i/>
          <w:iCs/>
          <w:color w:val="000000"/>
          <w:lang w:val="kk-KZ"/>
        </w:rPr>
        <w:t>Ж</w:t>
      </w:r>
      <w:r w:rsidRPr="00F15DB7">
        <w:rPr>
          <w:i/>
          <w:iCs/>
          <w:color w:val="000000"/>
          <w:vertAlign w:val="subscript"/>
          <w:lang w:val="kk-KZ"/>
        </w:rPr>
        <w:t>кк</w:t>
      </w:r>
      <w:r w:rsidRPr="00F15DB7">
        <w:rPr>
          <w:i/>
          <w:iCs/>
          <w:color w:val="000000"/>
          <w:lang w:val="kk-KZ"/>
        </w:rPr>
        <w:t xml:space="preserve">- </w:t>
      </w:r>
      <w:r w:rsidRPr="00F15DB7">
        <w:rPr>
          <w:color w:val="000000"/>
          <w:lang w:val="kk-KZ"/>
        </w:rPr>
        <w:t>қысқы қымбаттау құрамындағы сметалық жалақы, мың теңге;</w:t>
      </w:r>
    </w:p>
    <w:p w:rsidR="006C2B54" w:rsidRPr="00F15DB7" w:rsidRDefault="006C2B54" w:rsidP="006C2B54">
      <w:pPr>
        <w:shd w:val="clear" w:color="auto" w:fill="FFFFFF"/>
        <w:autoSpaceDE w:val="0"/>
        <w:autoSpaceDN w:val="0"/>
        <w:adjustRightInd w:val="0"/>
        <w:ind w:firstLine="709"/>
        <w:jc w:val="both"/>
        <w:rPr>
          <w:lang w:val="kk-KZ"/>
        </w:rPr>
      </w:pPr>
      <w:r w:rsidRPr="00F15DB7">
        <w:rPr>
          <w:color w:val="000000"/>
          <w:lang w:val="kk-KZ"/>
        </w:rPr>
        <w:lastRenderedPageBreak/>
        <w:t>0,46    -    қысқы    қымбаттау    құны    құрамындагы    сметалық жалақының бөлігі.</w:t>
      </w:r>
    </w:p>
    <w:p w:rsidR="006C2B54" w:rsidRPr="00F15DB7" w:rsidRDefault="006C2B54" w:rsidP="006C2B54">
      <w:pPr>
        <w:ind w:firstLine="709"/>
        <w:jc w:val="both"/>
        <w:rPr>
          <w:color w:val="000000"/>
          <w:lang w:val="kk-KZ"/>
        </w:rPr>
      </w:pPr>
      <w:r w:rsidRPr="00F15DB7">
        <w:rPr>
          <w:color w:val="000000"/>
          <w:lang w:val="kk-KZ"/>
        </w:rPr>
        <w:t>Объектілік смета корытындысынан кейін уақытша ғимараттар мен имараттар кұнынан 15% мөлшеріндегі қайтару сомалары анықтама ретінде көрсетіледі.</w:t>
      </w:r>
    </w:p>
    <w:p w:rsidR="006C2B54" w:rsidRPr="00F15DB7" w:rsidRDefault="006C2B54" w:rsidP="006C2B54">
      <w:pPr>
        <w:shd w:val="clear" w:color="auto" w:fill="FFFFFF"/>
        <w:autoSpaceDE w:val="0"/>
        <w:autoSpaceDN w:val="0"/>
        <w:adjustRightInd w:val="0"/>
        <w:ind w:firstLine="709"/>
        <w:jc w:val="both"/>
        <w:rPr>
          <w:color w:val="000000"/>
          <w:lang w:val="kk-KZ"/>
        </w:rPr>
      </w:pPr>
    </w:p>
    <w:p w:rsidR="006C2B54" w:rsidRPr="00F15DB7" w:rsidRDefault="006C2B54" w:rsidP="006C2B54">
      <w:pPr>
        <w:shd w:val="clear" w:color="auto" w:fill="FFFFFF"/>
        <w:autoSpaceDE w:val="0"/>
        <w:autoSpaceDN w:val="0"/>
        <w:adjustRightInd w:val="0"/>
        <w:ind w:firstLine="709"/>
        <w:jc w:val="both"/>
        <w:rPr>
          <w:color w:val="000000"/>
          <w:lang w:val="kk-KZ"/>
        </w:rPr>
      </w:pPr>
    </w:p>
    <w:p w:rsidR="006C2B54" w:rsidRPr="0096478E" w:rsidRDefault="006C2B54" w:rsidP="006C2B54">
      <w:pPr>
        <w:ind w:firstLine="720"/>
        <w:jc w:val="center"/>
        <w:rPr>
          <w:b/>
          <w:lang w:val="kk-KZ"/>
        </w:rPr>
      </w:pPr>
      <w:r w:rsidRPr="00020B09">
        <w:rPr>
          <w:b/>
          <w:lang w:val="kk-KZ"/>
        </w:rPr>
        <w:t xml:space="preserve">3.2 </w:t>
      </w:r>
      <w:r>
        <w:rPr>
          <w:b/>
          <w:lang w:val="kk-KZ"/>
        </w:rPr>
        <w:t>Тапсырма</w:t>
      </w:r>
    </w:p>
    <w:p w:rsidR="006C2B54" w:rsidRPr="00020B09" w:rsidRDefault="006C2B54" w:rsidP="006C2B54">
      <w:pPr>
        <w:ind w:firstLine="720"/>
        <w:jc w:val="both"/>
        <w:rPr>
          <w:lang w:val="kk-KZ"/>
        </w:rPr>
      </w:pPr>
    </w:p>
    <w:p w:rsidR="006C2B54" w:rsidRPr="003D777E" w:rsidRDefault="006C2B54" w:rsidP="006C2B54">
      <w:pPr>
        <w:ind w:firstLine="720"/>
        <w:jc w:val="both"/>
        <w:rPr>
          <w:lang w:val="kk-KZ"/>
        </w:rPr>
      </w:pPr>
      <w:r>
        <w:rPr>
          <w:lang w:val="kk-KZ"/>
        </w:rPr>
        <w:t xml:space="preserve">Бұрын әзірленген жергілікті сметаға </w:t>
      </w:r>
      <w:r w:rsidRPr="00020B09">
        <w:rPr>
          <w:lang w:val="kk-KZ"/>
        </w:rPr>
        <w:t xml:space="preserve">(2.2.1 </w:t>
      </w:r>
      <w:r>
        <w:rPr>
          <w:lang w:val="kk-KZ"/>
        </w:rPr>
        <w:t>тапсырмасы</w:t>
      </w:r>
      <w:r w:rsidRPr="00020B09">
        <w:rPr>
          <w:lang w:val="kk-KZ"/>
        </w:rPr>
        <w:t>)</w:t>
      </w:r>
      <w:r>
        <w:rPr>
          <w:lang w:val="kk-KZ"/>
        </w:rPr>
        <w:t xml:space="preserve"> сай  №4 формада  жалпы құрылыс, санитарлық-техникалық,</w:t>
      </w:r>
      <w:r w:rsidRPr="003D777E">
        <w:rPr>
          <w:lang w:val="kk-KZ"/>
        </w:rPr>
        <w:t xml:space="preserve"> </w:t>
      </w:r>
      <w:r>
        <w:rPr>
          <w:lang w:val="kk-KZ"/>
        </w:rPr>
        <w:t>электр жинақтау, телефондау жұмыстарына арналған жергілікті сметалық есептерді ірілендірілген көрсеткіштер негізінде әзірлеу керек Ірілендірілген көрсетікштер кесте 6 берілген. Жергілікті сметалық есептер мәліметтері объектілік сметаға (форма №3) жинақталады.</w:t>
      </w:r>
    </w:p>
    <w:p w:rsidR="006C2B54" w:rsidRPr="00020B09" w:rsidRDefault="006C2B54" w:rsidP="006C2B54">
      <w:pPr>
        <w:jc w:val="both"/>
        <w:rPr>
          <w:lang w:val="kk-KZ"/>
        </w:rPr>
      </w:pPr>
    </w:p>
    <w:p w:rsidR="006C2B54" w:rsidRPr="00FA26AB" w:rsidRDefault="006C2B54" w:rsidP="006C2B54">
      <w:pPr>
        <w:jc w:val="both"/>
        <w:rPr>
          <w:lang w:val="kk-KZ"/>
        </w:rPr>
      </w:pPr>
      <w:r>
        <w:rPr>
          <w:lang w:val="kk-KZ"/>
        </w:rPr>
        <w:t xml:space="preserve">Кесте </w:t>
      </w:r>
      <w:r w:rsidRPr="00020B09">
        <w:rPr>
          <w:lang w:val="kk-KZ"/>
        </w:rPr>
        <w:t xml:space="preserve">6 – </w:t>
      </w:r>
      <w:r>
        <w:rPr>
          <w:lang w:val="kk-KZ"/>
        </w:rPr>
        <w:t>Санитарлық-техникалық,</w:t>
      </w:r>
      <w:r w:rsidRPr="003D777E">
        <w:rPr>
          <w:lang w:val="kk-KZ"/>
        </w:rPr>
        <w:t xml:space="preserve"> </w:t>
      </w:r>
      <w:r>
        <w:rPr>
          <w:lang w:val="kk-KZ"/>
        </w:rPr>
        <w:t>электр жинақтау, телефондау жұмыстарына арналған</w:t>
      </w:r>
      <w:r w:rsidRPr="00020B09">
        <w:rPr>
          <w:lang w:val="kk-KZ"/>
        </w:rPr>
        <w:t xml:space="preserve"> </w:t>
      </w:r>
      <w:r>
        <w:rPr>
          <w:lang w:val="kk-KZ"/>
        </w:rPr>
        <w:t>ірілендірілген көрсеткіштер.</w:t>
      </w:r>
    </w:p>
    <w:p w:rsidR="006C2B54" w:rsidRPr="00020B09" w:rsidRDefault="006C2B54" w:rsidP="006C2B54">
      <w:pPr>
        <w:ind w:firstLine="720"/>
        <w:jc w:val="both"/>
        <w:rPr>
          <w:lang w:val="kk-KZ"/>
        </w:rPr>
      </w:pPr>
    </w:p>
    <w:tbl>
      <w:tblPr>
        <w:tblW w:w="9978" w:type="dxa"/>
        <w:tblInd w:w="93" w:type="dxa"/>
        <w:tblLayout w:type="fixed"/>
        <w:tblLook w:val="0000" w:firstRow="0" w:lastRow="0" w:firstColumn="0" w:lastColumn="0" w:noHBand="0" w:noVBand="0"/>
      </w:tblPr>
      <w:tblGrid>
        <w:gridCol w:w="1275"/>
        <w:gridCol w:w="2436"/>
        <w:gridCol w:w="2026"/>
        <w:gridCol w:w="1632"/>
        <w:gridCol w:w="2609"/>
      </w:tblGrid>
      <w:tr w:rsidR="006C2B54" w:rsidTr="00CF7D03">
        <w:trPr>
          <w:trHeight w:val="515"/>
        </w:trPr>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2B54" w:rsidRPr="00223595" w:rsidRDefault="006C2B54" w:rsidP="00CF7D03">
            <w:pPr>
              <w:jc w:val="center"/>
            </w:pPr>
            <w:r>
              <w:rPr>
                <w:lang w:val="kk-KZ"/>
              </w:rPr>
              <w:t>Нормативтің белгіленуі</w:t>
            </w:r>
          </w:p>
        </w:tc>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2B54" w:rsidRDefault="006C2B54" w:rsidP="00CF7D03">
            <w:pPr>
              <w:jc w:val="center"/>
              <w:rPr>
                <w:lang w:val="kk-KZ"/>
              </w:rPr>
            </w:pPr>
            <w:r>
              <w:rPr>
                <w:lang w:val="kk-KZ"/>
              </w:rPr>
              <w:t>Жұмыс және шығын атаулары,</w:t>
            </w:r>
          </w:p>
          <w:p w:rsidR="006C2B54" w:rsidRPr="00223595" w:rsidRDefault="006C2B54" w:rsidP="00CF7D03">
            <w:pPr>
              <w:jc w:val="center"/>
            </w:pPr>
            <w:r>
              <w:rPr>
                <w:lang w:val="kk-KZ"/>
              </w:rPr>
              <w:t>өлшем бірлік</w:t>
            </w:r>
          </w:p>
        </w:tc>
        <w:tc>
          <w:tcPr>
            <w:tcW w:w="3658" w:type="dxa"/>
            <w:gridSpan w:val="2"/>
            <w:tcBorders>
              <w:top w:val="single" w:sz="4" w:space="0" w:color="auto"/>
              <w:left w:val="nil"/>
              <w:bottom w:val="single" w:sz="4" w:space="0" w:color="auto"/>
              <w:right w:val="single" w:sz="4" w:space="0" w:color="auto"/>
            </w:tcBorders>
            <w:shd w:val="clear" w:color="auto" w:fill="auto"/>
            <w:vAlign w:val="center"/>
          </w:tcPr>
          <w:p w:rsidR="006C2B54" w:rsidRPr="00223595" w:rsidRDefault="006C2B54" w:rsidP="00CF7D03">
            <w:pPr>
              <w:jc w:val="center"/>
            </w:pPr>
            <w:r>
              <w:rPr>
                <w:lang w:val="kk-KZ"/>
              </w:rPr>
              <w:t>Бірлік құны</w:t>
            </w:r>
            <w:r w:rsidRPr="00223595">
              <w:t>, тенге</w:t>
            </w:r>
          </w:p>
        </w:tc>
        <w:tc>
          <w:tcPr>
            <w:tcW w:w="2609" w:type="dxa"/>
            <w:vMerge w:val="restart"/>
            <w:tcBorders>
              <w:top w:val="single" w:sz="4" w:space="0" w:color="auto"/>
              <w:left w:val="nil"/>
              <w:right w:val="single" w:sz="4" w:space="0" w:color="auto"/>
            </w:tcBorders>
            <w:shd w:val="clear" w:color="auto" w:fill="auto"/>
            <w:vAlign w:val="center"/>
          </w:tcPr>
          <w:p w:rsidR="006C2B54" w:rsidRDefault="006C2B54" w:rsidP="00CF7D03">
            <w:pPr>
              <w:jc w:val="center"/>
              <w:rPr>
                <w:lang w:val="kk-KZ"/>
              </w:rPr>
            </w:pPr>
            <w:r>
              <w:rPr>
                <w:lang w:val="kk-KZ"/>
              </w:rPr>
              <w:t>Еңбек шығыны</w:t>
            </w:r>
            <w:r w:rsidRPr="00223595">
              <w:t xml:space="preserve">, </w:t>
            </w:r>
            <w:r>
              <w:rPr>
                <w:lang w:val="kk-KZ"/>
              </w:rPr>
              <w:t>ад-сағ</w:t>
            </w:r>
            <w:r w:rsidRPr="00223595">
              <w:t>.</w:t>
            </w:r>
          </w:p>
          <w:p w:rsidR="006C2B54" w:rsidRPr="00223595" w:rsidRDefault="006C2B54" w:rsidP="00CF7D03">
            <w:pPr>
              <w:jc w:val="center"/>
            </w:pPr>
          </w:p>
          <w:p w:rsidR="006C2B54" w:rsidRPr="00FA26AB" w:rsidRDefault="006C2B54" w:rsidP="00CF7D03">
            <w:pPr>
              <w:jc w:val="center"/>
              <w:rPr>
                <w:lang w:val="kk-KZ"/>
              </w:rPr>
            </w:pPr>
            <w:r w:rsidRPr="00FA26AB">
              <w:rPr>
                <w:lang w:val="kk-KZ"/>
              </w:rPr>
              <w:t>құрлысшы</w:t>
            </w:r>
            <w:r w:rsidRPr="00FA26AB">
              <w:rPr>
                <w:u w:val="single"/>
                <w:lang w:val="kk-KZ"/>
              </w:rPr>
              <w:t>-жұмысшылардың</w:t>
            </w:r>
            <w:r>
              <w:rPr>
                <w:lang w:val="kk-KZ"/>
              </w:rPr>
              <w:t xml:space="preserve"> машинистердің</w:t>
            </w:r>
          </w:p>
        </w:tc>
      </w:tr>
      <w:tr w:rsidR="006C2B54" w:rsidTr="00CF7D03">
        <w:trPr>
          <w:trHeight w:val="258"/>
        </w:trPr>
        <w:tc>
          <w:tcPr>
            <w:tcW w:w="1275" w:type="dxa"/>
            <w:vMerge/>
            <w:tcBorders>
              <w:top w:val="single" w:sz="4" w:space="0" w:color="auto"/>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single" w:sz="4" w:space="0" w:color="auto"/>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FA26AB" w:rsidRDefault="006C2B54" w:rsidP="00CF7D03">
            <w:pPr>
              <w:jc w:val="center"/>
              <w:rPr>
                <w:lang w:val="kk-KZ"/>
              </w:rPr>
            </w:pPr>
            <w:r>
              <w:rPr>
                <w:lang w:val="kk-KZ"/>
              </w:rPr>
              <w:t>Барлығы</w:t>
            </w:r>
          </w:p>
        </w:tc>
        <w:tc>
          <w:tcPr>
            <w:tcW w:w="1632" w:type="dxa"/>
            <w:tcBorders>
              <w:top w:val="nil"/>
              <w:left w:val="nil"/>
              <w:bottom w:val="single" w:sz="4" w:space="0" w:color="auto"/>
              <w:right w:val="single" w:sz="4" w:space="0" w:color="auto"/>
            </w:tcBorders>
            <w:shd w:val="clear" w:color="auto" w:fill="auto"/>
            <w:vAlign w:val="center"/>
          </w:tcPr>
          <w:p w:rsidR="006C2B54" w:rsidRPr="00223595" w:rsidRDefault="006C2B54" w:rsidP="00CF7D03">
            <w:pPr>
              <w:jc w:val="center"/>
            </w:pPr>
            <w:r>
              <w:rPr>
                <w:lang w:val="kk-KZ"/>
              </w:rPr>
              <w:t>м</w:t>
            </w:r>
            <w:proofErr w:type="spellStart"/>
            <w:r w:rsidRPr="00223595">
              <w:t>ашин</w:t>
            </w:r>
            <w:proofErr w:type="spellEnd"/>
            <w:r>
              <w:rPr>
                <w:lang w:val="kk-KZ"/>
              </w:rPr>
              <w:t>аны пайдалану</w:t>
            </w:r>
          </w:p>
        </w:tc>
        <w:tc>
          <w:tcPr>
            <w:tcW w:w="2609" w:type="dxa"/>
            <w:vMerge/>
            <w:tcBorders>
              <w:left w:val="single" w:sz="4" w:space="0" w:color="auto"/>
              <w:right w:val="single" w:sz="4" w:space="0" w:color="auto"/>
            </w:tcBorders>
            <w:shd w:val="clear" w:color="auto" w:fill="auto"/>
            <w:vAlign w:val="center"/>
          </w:tcPr>
          <w:p w:rsidR="006C2B54" w:rsidRPr="00223595" w:rsidRDefault="006C2B54" w:rsidP="00CF7D03">
            <w:pPr>
              <w:jc w:val="center"/>
            </w:pPr>
          </w:p>
        </w:tc>
      </w:tr>
      <w:tr w:rsidR="006C2B54" w:rsidTr="00CF7D03">
        <w:trPr>
          <w:trHeight w:val="515"/>
        </w:trPr>
        <w:tc>
          <w:tcPr>
            <w:tcW w:w="1275" w:type="dxa"/>
            <w:vMerge/>
            <w:tcBorders>
              <w:top w:val="single" w:sz="4" w:space="0" w:color="auto"/>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single" w:sz="4" w:space="0" w:color="auto"/>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vAlign w:val="center"/>
          </w:tcPr>
          <w:p w:rsidR="006C2B54" w:rsidRPr="00FA26AB" w:rsidRDefault="006C2B54" w:rsidP="00CF7D03">
            <w:pPr>
              <w:jc w:val="center"/>
              <w:rPr>
                <w:lang w:val="kk-KZ"/>
              </w:rPr>
            </w:pPr>
            <w:r>
              <w:rPr>
                <w:lang w:val="kk-KZ"/>
              </w:rPr>
              <w:t>құрлысшы-жұмысшылардың ЖА</w:t>
            </w:r>
          </w:p>
        </w:tc>
        <w:tc>
          <w:tcPr>
            <w:tcW w:w="1632" w:type="dxa"/>
            <w:tcBorders>
              <w:top w:val="nil"/>
              <w:left w:val="nil"/>
              <w:bottom w:val="single" w:sz="4" w:space="0" w:color="auto"/>
              <w:right w:val="single" w:sz="4" w:space="0" w:color="auto"/>
            </w:tcBorders>
            <w:shd w:val="clear" w:color="auto" w:fill="auto"/>
            <w:vAlign w:val="center"/>
          </w:tcPr>
          <w:p w:rsidR="006C2B54" w:rsidRPr="00223595" w:rsidRDefault="006C2B54" w:rsidP="00CF7D03">
            <w:pPr>
              <w:jc w:val="center"/>
            </w:pPr>
            <w:r>
              <w:rPr>
                <w:lang w:val="kk-KZ"/>
              </w:rPr>
              <w:t xml:space="preserve">с.і. </w:t>
            </w:r>
            <w:r w:rsidRPr="00223595">
              <w:t>машинист</w:t>
            </w:r>
            <w:r>
              <w:rPr>
                <w:lang w:val="kk-KZ"/>
              </w:rPr>
              <w:t>ер ЖА</w:t>
            </w:r>
          </w:p>
        </w:tc>
        <w:tc>
          <w:tcPr>
            <w:tcW w:w="2609" w:type="dxa"/>
            <w:vMerge/>
            <w:tcBorders>
              <w:left w:val="single" w:sz="4" w:space="0" w:color="auto"/>
              <w:bottom w:val="single" w:sz="4" w:space="0" w:color="auto"/>
              <w:right w:val="single" w:sz="4" w:space="0" w:color="auto"/>
            </w:tcBorders>
            <w:vAlign w:val="center"/>
          </w:tcPr>
          <w:p w:rsidR="006C2B54" w:rsidRPr="00223595" w:rsidRDefault="006C2B54" w:rsidP="00CF7D03">
            <w:pPr>
              <w:jc w:val="center"/>
            </w:pPr>
          </w:p>
        </w:tc>
      </w:tr>
      <w:tr w:rsidR="006C2B54" w:rsidTr="00CF7D03">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223595" w:rsidRDefault="006C2B54" w:rsidP="00CF7D03">
            <w:pPr>
              <w:jc w:val="center"/>
            </w:pPr>
            <w:r>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C2B54" w:rsidRPr="00223595" w:rsidRDefault="006C2B54" w:rsidP="00CF7D03">
            <w:pPr>
              <w:jc w:val="center"/>
            </w:pPr>
            <w:r>
              <w:rPr>
                <w:lang w:val="kk-KZ"/>
              </w:rPr>
              <w:t>Жалпы құрылыс жұмыстары</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2970</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415,8</w:t>
            </w:r>
          </w:p>
        </w:tc>
        <w:tc>
          <w:tcPr>
            <w:tcW w:w="2609"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13,068</w:t>
            </w:r>
          </w:p>
        </w:tc>
      </w:tr>
      <w:tr w:rsidR="006C2B54" w:rsidTr="00CF7D03">
        <w:trPr>
          <w:trHeight w:val="258"/>
        </w:trPr>
        <w:tc>
          <w:tcPr>
            <w:tcW w:w="1275"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2019,6</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103,95</w:t>
            </w:r>
          </w:p>
        </w:tc>
        <w:tc>
          <w:tcPr>
            <w:tcW w:w="2609"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p>
        </w:tc>
      </w:tr>
      <w:tr w:rsidR="006C2B54" w:rsidTr="00CF7D03">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Default="006C2B54" w:rsidP="00CF7D03">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C2B54" w:rsidRPr="00223595" w:rsidRDefault="006C2B54" w:rsidP="00CF7D03">
            <w:pPr>
              <w:jc w:val="center"/>
            </w:pPr>
            <w:r>
              <w:rPr>
                <w:lang w:val="kk-KZ"/>
              </w:rPr>
              <w:t>Суқұбыры</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32</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0,224</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0,021</w:t>
            </w:r>
          </w:p>
        </w:tc>
      </w:tr>
      <w:tr w:rsidR="006C2B54" w:rsidTr="00CF7D03">
        <w:trPr>
          <w:trHeight w:val="258"/>
        </w:trPr>
        <w:tc>
          <w:tcPr>
            <w:tcW w:w="1275"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3,84</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0,083</w:t>
            </w:r>
          </w:p>
        </w:tc>
        <w:tc>
          <w:tcPr>
            <w:tcW w:w="2609"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r>
      <w:tr w:rsidR="006C2B54" w:rsidTr="00CF7D03">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Default="006C2B54" w:rsidP="00CF7D03">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Канализация</w:t>
            </w: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16</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0,072</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0,006</w:t>
            </w:r>
          </w:p>
        </w:tc>
      </w:tr>
      <w:tr w:rsidR="006C2B54" w:rsidTr="00CF7D03">
        <w:trPr>
          <w:trHeight w:val="258"/>
        </w:trPr>
        <w:tc>
          <w:tcPr>
            <w:tcW w:w="1275"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0,96</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0,029</w:t>
            </w:r>
          </w:p>
        </w:tc>
        <w:tc>
          <w:tcPr>
            <w:tcW w:w="2609"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r>
      <w:tr w:rsidR="006C2B54" w:rsidTr="00CF7D03">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Default="006C2B54" w:rsidP="00CF7D03">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FA26AB" w:rsidRDefault="006C2B54" w:rsidP="00CF7D03">
            <w:pPr>
              <w:jc w:val="center"/>
              <w:rPr>
                <w:lang w:val="kk-KZ"/>
              </w:rPr>
            </w:pPr>
            <w:r>
              <w:rPr>
                <w:lang w:val="kk-KZ"/>
              </w:rPr>
              <w:t>Жвлу құбыры</w:t>
            </w: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54</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0,313</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0,016</w:t>
            </w:r>
          </w:p>
        </w:tc>
      </w:tr>
      <w:tr w:rsidR="006C2B54" w:rsidTr="00CF7D03">
        <w:trPr>
          <w:trHeight w:val="258"/>
        </w:trPr>
        <w:tc>
          <w:tcPr>
            <w:tcW w:w="1275"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2,754</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0,119</w:t>
            </w:r>
          </w:p>
        </w:tc>
        <w:tc>
          <w:tcPr>
            <w:tcW w:w="2609"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r>
      <w:tr w:rsidR="006C2B54" w:rsidTr="00CF7D03">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Default="006C2B54" w:rsidP="00CF7D03">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FA26AB" w:rsidRDefault="006C2B54" w:rsidP="00CF7D03">
            <w:pPr>
              <w:jc w:val="center"/>
              <w:rPr>
                <w:lang w:val="kk-KZ"/>
              </w:rPr>
            </w:pPr>
            <w:r>
              <w:rPr>
                <w:lang w:val="kk-KZ"/>
              </w:rPr>
              <w:t>Желдендіру</w:t>
            </w: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81</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0,81</w:t>
            </w:r>
          </w:p>
        </w:tc>
        <w:tc>
          <w:tcPr>
            <w:tcW w:w="2609"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0,062</w:t>
            </w:r>
          </w:p>
        </w:tc>
      </w:tr>
      <w:tr w:rsidR="006C2B54" w:rsidTr="00CF7D03">
        <w:trPr>
          <w:trHeight w:val="258"/>
        </w:trPr>
        <w:tc>
          <w:tcPr>
            <w:tcW w:w="1275"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10,53</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0,348</w:t>
            </w:r>
          </w:p>
        </w:tc>
        <w:tc>
          <w:tcPr>
            <w:tcW w:w="2609"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r>
      <w:tr w:rsidR="006C2B54" w:rsidTr="00CF7D03">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Default="006C2B54" w:rsidP="00CF7D03">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C2B54" w:rsidRPr="00223595" w:rsidRDefault="006C2B54" w:rsidP="00CF7D03">
            <w:pPr>
              <w:jc w:val="center"/>
            </w:pPr>
            <w:r w:rsidRPr="00223595">
              <w:t>Электр</w:t>
            </w:r>
            <w:r>
              <w:rPr>
                <w:lang w:val="kk-KZ"/>
              </w:rPr>
              <w:t>лік жарықтандыру</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49</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9,8</w:t>
            </w:r>
          </w:p>
        </w:tc>
        <w:tc>
          <w:tcPr>
            <w:tcW w:w="2609"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0,088</w:t>
            </w:r>
          </w:p>
        </w:tc>
      </w:tr>
      <w:tr w:rsidR="006C2B54" w:rsidTr="00CF7D03">
        <w:trPr>
          <w:trHeight w:val="258"/>
        </w:trPr>
        <w:tc>
          <w:tcPr>
            <w:tcW w:w="1275"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11,76</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2,695</w:t>
            </w:r>
          </w:p>
        </w:tc>
        <w:tc>
          <w:tcPr>
            <w:tcW w:w="2609"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p>
        </w:tc>
      </w:tr>
      <w:tr w:rsidR="006C2B54" w:rsidTr="00CF7D03">
        <w:trPr>
          <w:trHeight w:val="258"/>
        </w:trPr>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rsidR="006C2B54" w:rsidRDefault="006C2B54" w:rsidP="00CF7D03">
            <w:pPr>
              <w:jc w:val="center"/>
            </w:pPr>
            <w:r w:rsidRPr="00FB3D79">
              <w:rPr>
                <w:lang w:val="kk-KZ"/>
              </w:rPr>
              <w:t>ҚҚІК</w:t>
            </w:r>
          </w:p>
        </w:tc>
        <w:tc>
          <w:tcPr>
            <w:tcW w:w="2436" w:type="dxa"/>
            <w:vMerge w:val="restart"/>
            <w:tcBorders>
              <w:top w:val="nil"/>
              <w:left w:val="single" w:sz="4" w:space="0" w:color="auto"/>
              <w:bottom w:val="single" w:sz="4" w:space="0" w:color="auto"/>
              <w:right w:val="single" w:sz="4" w:space="0" w:color="auto"/>
            </w:tcBorders>
            <w:shd w:val="clear" w:color="auto" w:fill="auto"/>
            <w:vAlign w:val="center"/>
          </w:tcPr>
          <w:p w:rsidR="006C2B54" w:rsidRPr="00223595" w:rsidRDefault="006C2B54" w:rsidP="00CF7D03">
            <w:pPr>
              <w:jc w:val="center"/>
            </w:pPr>
            <w:r w:rsidRPr="00223595">
              <w:t>Телефон</w:t>
            </w:r>
            <w:r>
              <w:rPr>
                <w:lang w:val="kk-KZ"/>
              </w:rPr>
              <w:t>дау</w:t>
            </w:r>
            <w:r w:rsidRPr="00223595">
              <w:t>, м3</w:t>
            </w: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54</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7,56</w:t>
            </w:r>
          </w:p>
        </w:tc>
        <w:tc>
          <w:tcPr>
            <w:tcW w:w="2609"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0,238</w:t>
            </w:r>
          </w:p>
        </w:tc>
      </w:tr>
      <w:tr w:rsidR="006C2B54" w:rsidTr="00CF7D03">
        <w:trPr>
          <w:trHeight w:val="258"/>
        </w:trPr>
        <w:tc>
          <w:tcPr>
            <w:tcW w:w="1275"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436" w:type="dxa"/>
            <w:vMerge/>
            <w:tcBorders>
              <w:top w:val="nil"/>
              <w:left w:val="single" w:sz="4" w:space="0" w:color="auto"/>
              <w:bottom w:val="single" w:sz="4" w:space="0" w:color="auto"/>
              <w:right w:val="single" w:sz="4" w:space="0" w:color="auto"/>
            </w:tcBorders>
            <w:vAlign w:val="center"/>
          </w:tcPr>
          <w:p w:rsidR="006C2B54" w:rsidRPr="00223595" w:rsidRDefault="006C2B54" w:rsidP="00CF7D03">
            <w:pPr>
              <w:jc w:val="center"/>
            </w:pPr>
          </w:p>
        </w:tc>
        <w:tc>
          <w:tcPr>
            <w:tcW w:w="2026"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36,72</w:t>
            </w:r>
          </w:p>
        </w:tc>
        <w:tc>
          <w:tcPr>
            <w:tcW w:w="1632"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r w:rsidRPr="00223595">
              <w:t>1,89</w:t>
            </w:r>
          </w:p>
        </w:tc>
        <w:tc>
          <w:tcPr>
            <w:tcW w:w="2609" w:type="dxa"/>
            <w:tcBorders>
              <w:top w:val="nil"/>
              <w:left w:val="nil"/>
              <w:bottom w:val="single" w:sz="4" w:space="0" w:color="auto"/>
              <w:right w:val="single" w:sz="4" w:space="0" w:color="auto"/>
            </w:tcBorders>
            <w:shd w:val="clear" w:color="auto" w:fill="auto"/>
            <w:noWrap/>
            <w:vAlign w:val="center"/>
          </w:tcPr>
          <w:p w:rsidR="006C2B54" w:rsidRPr="00223595" w:rsidRDefault="006C2B54" w:rsidP="00CF7D03">
            <w:pPr>
              <w:jc w:val="center"/>
            </w:pPr>
          </w:p>
        </w:tc>
      </w:tr>
    </w:tbl>
    <w:p w:rsidR="006C2B54" w:rsidRDefault="006C2B54" w:rsidP="006C2B54">
      <w:pPr>
        <w:jc w:val="both"/>
      </w:pPr>
    </w:p>
    <w:p w:rsidR="00DF0510" w:rsidRDefault="00DF0510">
      <w:bookmarkStart w:id="0" w:name="_GoBack"/>
      <w:bookmarkEnd w:id="0"/>
    </w:p>
    <w:sectPr w:rsidR="00DF05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54"/>
    <w:rsid w:val="006C2B54"/>
    <w:rsid w:val="00DF0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CBA52-95E9-4766-8D29-3F066AF0E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B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3730</Characters>
  <Application>Microsoft Office Word</Application>
  <DocSecurity>0</DocSecurity>
  <Lines>31</Lines>
  <Paragraphs>8</Paragraphs>
  <ScaleCrop>false</ScaleCrop>
  <Company>SPecialiST RePack</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2020-03-26T16:56:00Z</dcterms:created>
  <dcterms:modified xsi:type="dcterms:W3CDTF">2020-03-26T16:56:00Z</dcterms:modified>
</cp:coreProperties>
</file>